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285D1" w14:textId="77777777" w:rsidR="006C5094" w:rsidRDefault="006C5094" w:rsidP="006C5094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14:paraId="613A49EB" w14:textId="7EAE49C1" w:rsidR="00F1525B" w:rsidRPr="006C5094" w:rsidRDefault="0087510F" w:rsidP="006C5094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>
        <w:rPr>
          <w:rFonts w:ascii="Comic Sans MS" w:hAnsi="Comic Sans MS"/>
          <w:b/>
          <w:color w:val="FF0000"/>
          <w:sz w:val="32"/>
          <w:szCs w:val="32"/>
          <w:u w:val="single"/>
        </w:rPr>
        <w:t>Hair Care</w:t>
      </w:r>
      <w:r w:rsidR="00F1525B" w:rsidRPr="00E75C2A">
        <w:rPr>
          <w:rFonts w:ascii="Comic Sans MS" w:hAnsi="Comic Sans MS"/>
          <w:b/>
          <w:color w:val="FF0000"/>
          <w:sz w:val="32"/>
          <w:szCs w:val="32"/>
          <w:u w:val="single"/>
        </w:rPr>
        <w:t>:</w:t>
      </w:r>
    </w:p>
    <w:tbl>
      <w:tblPr>
        <w:tblStyle w:val="TableGrid"/>
        <w:tblpPr w:leftFromText="180" w:rightFromText="180" w:vertAnchor="text" w:horzAnchor="page" w:tblpX="1630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F1525B" w:rsidRPr="00E75C2A" w14:paraId="77767D01" w14:textId="77777777" w:rsidTr="000D3B6C">
        <w:trPr>
          <w:trHeight w:val="288"/>
        </w:trPr>
        <w:tc>
          <w:tcPr>
            <w:tcW w:w="4365" w:type="dxa"/>
          </w:tcPr>
          <w:p w14:paraId="14329923" w14:textId="77777777" w:rsidR="00F1525B" w:rsidRPr="00E75C2A" w:rsidRDefault="00F1525B" w:rsidP="00F1525B">
            <w:pPr>
              <w:rPr>
                <w:rFonts w:ascii="Comic Sans MS" w:hAnsi="Comic Sans MS"/>
              </w:rPr>
            </w:pPr>
            <w:r w:rsidRPr="00E75C2A">
              <w:rPr>
                <w:rFonts w:ascii="Comic Sans MS" w:hAnsi="Comic Sans MS"/>
              </w:rPr>
              <w:t>Consultation</w:t>
            </w:r>
          </w:p>
        </w:tc>
        <w:tc>
          <w:tcPr>
            <w:tcW w:w="4365" w:type="dxa"/>
          </w:tcPr>
          <w:p w14:paraId="7429823E" w14:textId="77777777" w:rsidR="00F1525B" w:rsidRPr="00E75C2A" w:rsidRDefault="00F1525B" w:rsidP="00F1525B">
            <w:pPr>
              <w:jc w:val="right"/>
              <w:rPr>
                <w:rFonts w:ascii="Comic Sans MS" w:hAnsi="Comic Sans MS"/>
              </w:rPr>
            </w:pPr>
            <w:r w:rsidRPr="00E75C2A">
              <w:rPr>
                <w:rFonts w:ascii="Comic Sans MS" w:hAnsi="Comic Sans MS"/>
              </w:rPr>
              <w:t>Always Complimentary</w:t>
            </w:r>
          </w:p>
        </w:tc>
      </w:tr>
      <w:tr w:rsidR="00F1525B" w:rsidRPr="00E75C2A" w14:paraId="0CCBBE39" w14:textId="77777777" w:rsidTr="000D3B6C">
        <w:trPr>
          <w:trHeight w:val="288"/>
        </w:trPr>
        <w:tc>
          <w:tcPr>
            <w:tcW w:w="4365" w:type="dxa"/>
          </w:tcPr>
          <w:p w14:paraId="17A69291" w14:textId="4A7BEBD4" w:rsidR="000D3B6C" w:rsidRDefault="000D3B6C" w:rsidP="000D3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Beach Cut (no blow dry)</w:t>
            </w:r>
          </w:p>
          <w:p w14:paraId="0F12F637" w14:textId="1FC2DC01" w:rsidR="00F1525B" w:rsidRPr="000D3B6C" w:rsidRDefault="000D3B6C" w:rsidP="000D3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Women’s Haircut and Style</w:t>
            </w:r>
          </w:p>
        </w:tc>
        <w:tc>
          <w:tcPr>
            <w:tcW w:w="4365" w:type="dxa"/>
          </w:tcPr>
          <w:p w14:paraId="4B09243A" w14:textId="77777777" w:rsidR="000D3B6C" w:rsidRDefault="00F1525B" w:rsidP="00F1525B">
            <w:pPr>
              <w:jc w:val="right"/>
              <w:rPr>
                <w:rFonts w:ascii="Comic Sans MS" w:hAnsi="Comic Sans MS"/>
              </w:rPr>
            </w:pPr>
            <w:r w:rsidRPr="00E75C2A">
              <w:rPr>
                <w:rFonts w:ascii="Comic Sans MS" w:hAnsi="Comic Sans MS"/>
              </w:rPr>
              <w:t>$</w:t>
            </w:r>
            <w:r w:rsidR="000D3B6C">
              <w:rPr>
                <w:rFonts w:ascii="Comic Sans MS" w:hAnsi="Comic Sans MS"/>
              </w:rPr>
              <w:t>34</w:t>
            </w:r>
            <w:r w:rsidR="00E75C2A">
              <w:rPr>
                <w:rFonts w:ascii="Comic Sans MS" w:hAnsi="Comic Sans MS"/>
              </w:rPr>
              <w:t xml:space="preserve"> to</w:t>
            </w:r>
            <w:r w:rsidR="000D3B6C">
              <w:rPr>
                <w:rFonts w:ascii="Comic Sans MS" w:hAnsi="Comic Sans MS"/>
              </w:rPr>
              <w:t xml:space="preserve"> 49</w:t>
            </w:r>
          </w:p>
          <w:p w14:paraId="6C517A3F" w14:textId="055A65DB" w:rsidR="00F1525B" w:rsidRPr="00E75C2A" w:rsidRDefault="000D3B6C" w:rsidP="00F1525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$40 to 56</w:t>
            </w:r>
            <w:r w:rsidR="00E75C2A">
              <w:rPr>
                <w:rFonts w:ascii="Comic Sans MS" w:hAnsi="Comic Sans MS"/>
              </w:rPr>
              <w:t xml:space="preserve"> </w:t>
            </w:r>
          </w:p>
        </w:tc>
      </w:tr>
      <w:tr w:rsidR="00F1525B" w:rsidRPr="00E75C2A" w14:paraId="2CB379CD" w14:textId="77777777" w:rsidTr="000D3B6C">
        <w:trPr>
          <w:trHeight w:val="288"/>
        </w:trPr>
        <w:tc>
          <w:tcPr>
            <w:tcW w:w="4365" w:type="dxa"/>
          </w:tcPr>
          <w:p w14:paraId="7F4D4394" w14:textId="77777777" w:rsidR="00F1525B" w:rsidRPr="00E75C2A" w:rsidRDefault="00F1525B" w:rsidP="00F1525B">
            <w:pPr>
              <w:rPr>
                <w:rFonts w:ascii="Comic Sans MS" w:hAnsi="Comic Sans MS"/>
              </w:rPr>
            </w:pPr>
            <w:r w:rsidRPr="00E75C2A">
              <w:rPr>
                <w:rFonts w:ascii="Comic Sans MS" w:hAnsi="Comic Sans MS"/>
              </w:rPr>
              <w:t>Men’s haircut</w:t>
            </w:r>
          </w:p>
        </w:tc>
        <w:tc>
          <w:tcPr>
            <w:tcW w:w="4365" w:type="dxa"/>
          </w:tcPr>
          <w:p w14:paraId="522691C8" w14:textId="7802252C" w:rsidR="00F1525B" w:rsidRPr="00E75C2A" w:rsidRDefault="00F1525B" w:rsidP="00F1525B">
            <w:pPr>
              <w:jc w:val="right"/>
              <w:rPr>
                <w:rFonts w:ascii="Comic Sans MS" w:hAnsi="Comic Sans MS"/>
              </w:rPr>
            </w:pPr>
            <w:r w:rsidRPr="00E75C2A">
              <w:rPr>
                <w:rFonts w:ascii="Comic Sans MS" w:hAnsi="Comic Sans MS"/>
              </w:rPr>
              <w:t>$26</w:t>
            </w:r>
            <w:r w:rsidR="00E75C2A">
              <w:rPr>
                <w:rFonts w:ascii="Comic Sans MS" w:hAnsi="Comic Sans MS"/>
              </w:rPr>
              <w:t xml:space="preserve"> to</w:t>
            </w:r>
            <w:r w:rsidR="000D3B6C">
              <w:rPr>
                <w:rFonts w:ascii="Comic Sans MS" w:hAnsi="Comic Sans MS"/>
              </w:rPr>
              <w:t xml:space="preserve"> 38</w:t>
            </w:r>
            <w:r w:rsidR="00E75C2A">
              <w:rPr>
                <w:rFonts w:ascii="Comic Sans MS" w:hAnsi="Comic Sans MS"/>
              </w:rPr>
              <w:t xml:space="preserve"> </w:t>
            </w:r>
          </w:p>
        </w:tc>
      </w:tr>
      <w:tr w:rsidR="00F1525B" w:rsidRPr="00E75C2A" w14:paraId="004F21C0" w14:textId="77777777" w:rsidTr="000D3B6C">
        <w:trPr>
          <w:trHeight w:val="288"/>
        </w:trPr>
        <w:tc>
          <w:tcPr>
            <w:tcW w:w="4365" w:type="dxa"/>
          </w:tcPr>
          <w:p w14:paraId="7C5486A2" w14:textId="43498D9E" w:rsidR="00F1525B" w:rsidRPr="00E75C2A" w:rsidRDefault="000D3B6C" w:rsidP="00F152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Shampoo and Finish</w:t>
            </w:r>
          </w:p>
        </w:tc>
        <w:tc>
          <w:tcPr>
            <w:tcW w:w="4365" w:type="dxa"/>
          </w:tcPr>
          <w:p w14:paraId="51BDFAE6" w14:textId="7BA019A9" w:rsidR="00F1525B" w:rsidRPr="00E75C2A" w:rsidRDefault="000D3B6C" w:rsidP="00F1525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$24</w:t>
            </w:r>
            <w:r w:rsidR="00E75C2A">
              <w:rPr>
                <w:rFonts w:ascii="Comic Sans MS" w:hAnsi="Comic Sans MS"/>
              </w:rPr>
              <w:t xml:space="preserve"> to</w:t>
            </w:r>
            <w:r>
              <w:rPr>
                <w:rFonts w:ascii="Comic Sans MS" w:hAnsi="Comic Sans MS"/>
              </w:rPr>
              <w:t xml:space="preserve"> 32</w:t>
            </w:r>
            <w:r w:rsidR="00E75C2A">
              <w:rPr>
                <w:rFonts w:ascii="Comic Sans MS" w:hAnsi="Comic Sans MS"/>
              </w:rPr>
              <w:t xml:space="preserve"> </w:t>
            </w:r>
          </w:p>
        </w:tc>
      </w:tr>
      <w:tr w:rsidR="00F1525B" w:rsidRPr="00E75C2A" w14:paraId="4B0FFE93" w14:textId="77777777" w:rsidTr="000D3B6C">
        <w:trPr>
          <w:trHeight w:val="288"/>
        </w:trPr>
        <w:tc>
          <w:tcPr>
            <w:tcW w:w="4365" w:type="dxa"/>
          </w:tcPr>
          <w:p w14:paraId="76CE6E35" w14:textId="142640A3" w:rsidR="00F1525B" w:rsidRPr="00E75C2A" w:rsidRDefault="00E71B79" w:rsidP="00F152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Occasion (upstyle)</w:t>
            </w:r>
          </w:p>
        </w:tc>
        <w:tc>
          <w:tcPr>
            <w:tcW w:w="4365" w:type="dxa"/>
          </w:tcPr>
          <w:p w14:paraId="6866CE94" w14:textId="415AF2C6" w:rsidR="00F1525B" w:rsidRPr="00E75C2A" w:rsidRDefault="00E71B79" w:rsidP="00F1525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$50</w:t>
            </w:r>
            <w:r w:rsidR="00E75C2A">
              <w:rPr>
                <w:rFonts w:ascii="Comic Sans MS" w:hAnsi="Comic Sans MS"/>
              </w:rPr>
              <w:t xml:space="preserve"> to</w:t>
            </w:r>
            <w:r>
              <w:rPr>
                <w:rFonts w:ascii="Comic Sans MS" w:hAnsi="Comic Sans MS"/>
              </w:rPr>
              <w:t xml:space="preserve"> 60</w:t>
            </w:r>
          </w:p>
        </w:tc>
      </w:tr>
    </w:tbl>
    <w:p w14:paraId="488880D8" w14:textId="77777777" w:rsidR="00F1525B" w:rsidRDefault="00F1525B" w:rsidP="00E75C2A">
      <w:pPr>
        <w:rPr>
          <w:rFonts w:ascii="Lithos Pro" w:hAnsi="Lithos Pro"/>
        </w:rPr>
      </w:pPr>
    </w:p>
    <w:p w14:paraId="1C4A060A" w14:textId="77777777" w:rsidR="00257166" w:rsidRDefault="00257166" w:rsidP="00E75C2A">
      <w:pPr>
        <w:rPr>
          <w:rFonts w:ascii="Lithos Pro" w:hAnsi="Lithos Pro"/>
        </w:rPr>
      </w:pPr>
    </w:p>
    <w:p w14:paraId="37C3C19A" w14:textId="0CB5E5BC" w:rsidR="00F1525B" w:rsidRPr="00E75C2A" w:rsidRDefault="00F1525B" w:rsidP="00F1525B">
      <w:pPr>
        <w:jc w:val="center"/>
        <w:rPr>
          <w:rFonts w:ascii="Comic Sans MS" w:hAnsi="Comic Sans MS" w:cs="Ayuthaya"/>
          <w:b/>
          <w:color w:val="FF0000"/>
          <w:sz w:val="32"/>
          <w:szCs w:val="32"/>
          <w:u w:val="single"/>
        </w:rPr>
      </w:pPr>
      <w:r w:rsidRPr="00E75C2A">
        <w:rPr>
          <w:rFonts w:ascii="Comic Sans MS" w:hAnsi="Comic Sans MS" w:cs="Ayuthaya"/>
          <w:b/>
          <w:color w:val="FF0000"/>
          <w:sz w:val="32"/>
          <w:szCs w:val="32"/>
          <w:u w:val="single"/>
        </w:rPr>
        <w:t>Color:</w:t>
      </w:r>
    </w:p>
    <w:tbl>
      <w:tblPr>
        <w:tblStyle w:val="TableGrid"/>
        <w:tblpPr w:leftFromText="180" w:rightFromText="180" w:vertAnchor="text" w:horzAnchor="page" w:tblpX="1630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F1525B" w:rsidRPr="0047263B" w14:paraId="0B11665D" w14:textId="77777777" w:rsidTr="00E75C2A">
        <w:trPr>
          <w:trHeight w:val="288"/>
        </w:trPr>
        <w:tc>
          <w:tcPr>
            <w:tcW w:w="4365" w:type="dxa"/>
          </w:tcPr>
          <w:p w14:paraId="06A106A0" w14:textId="6A87E005" w:rsidR="007F26C5" w:rsidRDefault="007F26C5" w:rsidP="0056338B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Consultation</w:t>
            </w:r>
          </w:p>
          <w:p w14:paraId="6BE6F055" w14:textId="22AC099D" w:rsidR="00F1525B" w:rsidRPr="00E75C2A" w:rsidRDefault="002E2518" w:rsidP="0056338B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Single Process Retouch</w:t>
            </w:r>
          </w:p>
        </w:tc>
        <w:tc>
          <w:tcPr>
            <w:tcW w:w="4365" w:type="dxa"/>
          </w:tcPr>
          <w:p w14:paraId="4EA4C60E" w14:textId="10EA6F20" w:rsidR="00F1525B" w:rsidRDefault="007F26C5" w:rsidP="0056338B">
            <w:pPr>
              <w:jc w:val="right"/>
              <w:rPr>
                <w:rFonts w:ascii="Comic Sans MS" w:hAnsi="Comic Sans MS" w:cs="Ayuthaya"/>
              </w:rPr>
            </w:pPr>
            <w:r w:rsidRPr="00E75C2A">
              <w:rPr>
                <w:rFonts w:ascii="Comic Sans MS" w:hAnsi="Comic Sans MS"/>
              </w:rPr>
              <w:t>Always Complimentary</w:t>
            </w:r>
          </w:p>
          <w:p w14:paraId="159EE059" w14:textId="71467060" w:rsidR="007F26C5" w:rsidRPr="00E75C2A" w:rsidRDefault="00857688" w:rsidP="0056338B">
            <w:pPr>
              <w:jc w:val="right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$48</w:t>
            </w:r>
            <w:r w:rsidR="007F26C5">
              <w:rPr>
                <w:rFonts w:ascii="Comic Sans MS" w:hAnsi="Comic Sans MS" w:cs="Ayuthaya"/>
              </w:rPr>
              <w:t xml:space="preserve"> to</w:t>
            </w:r>
            <w:r>
              <w:rPr>
                <w:rFonts w:ascii="Comic Sans MS" w:hAnsi="Comic Sans MS" w:cs="Ayuthaya"/>
              </w:rPr>
              <w:t xml:space="preserve"> 71</w:t>
            </w:r>
          </w:p>
        </w:tc>
      </w:tr>
      <w:tr w:rsidR="00F1525B" w:rsidRPr="0047263B" w14:paraId="7A149B50" w14:textId="77777777" w:rsidTr="00E75C2A">
        <w:trPr>
          <w:trHeight w:val="288"/>
        </w:trPr>
        <w:tc>
          <w:tcPr>
            <w:tcW w:w="4365" w:type="dxa"/>
          </w:tcPr>
          <w:p w14:paraId="3590C1D2" w14:textId="0385111B" w:rsidR="00F1525B" w:rsidRPr="00E75C2A" w:rsidRDefault="00857688" w:rsidP="0056338B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Camo Color for Men</w:t>
            </w:r>
          </w:p>
        </w:tc>
        <w:tc>
          <w:tcPr>
            <w:tcW w:w="4365" w:type="dxa"/>
          </w:tcPr>
          <w:p w14:paraId="0D686C6F" w14:textId="48EC08A5" w:rsidR="00F1525B" w:rsidRPr="00E75C2A" w:rsidRDefault="00857688" w:rsidP="0056338B">
            <w:pPr>
              <w:jc w:val="right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$31</w:t>
            </w:r>
            <w:r w:rsidR="00E75C2A">
              <w:rPr>
                <w:rFonts w:ascii="Comic Sans MS" w:hAnsi="Comic Sans MS" w:cs="Ayuthaya"/>
              </w:rPr>
              <w:t xml:space="preserve"> to</w:t>
            </w:r>
            <w:r>
              <w:rPr>
                <w:rFonts w:ascii="Comic Sans MS" w:hAnsi="Comic Sans MS" w:cs="Ayuthaya"/>
              </w:rPr>
              <w:t xml:space="preserve"> 43</w:t>
            </w:r>
          </w:p>
        </w:tc>
      </w:tr>
      <w:tr w:rsidR="00F1525B" w:rsidRPr="0047263B" w14:paraId="3551E63A" w14:textId="77777777" w:rsidTr="00E75C2A">
        <w:trPr>
          <w:trHeight w:val="288"/>
        </w:trPr>
        <w:tc>
          <w:tcPr>
            <w:tcW w:w="4365" w:type="dxa"/>
          </w:tcPr>
          <w:p w14:paraId="039746B9" w14:textId="1B413311" w:rsidR="00F1525B" w:rsidRPr="00E75C2A" w:rsidRDefault="00857688" w:rsidP="0056338B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Highlighting/Lowlighting</w:t>
            </w:r>
          </w:p>
        </w:tc>
        <w:tc>
          <w:tcPr>
            <w:tcW w:w="4365" w:type="dxa"/>
          </w:tcPr>
          <w:p w14:paraId="5D80E805" w14:textId="70872E01" w:rsidR="00F1525B" w:rsidRPr="00E75C2A" w:rsidRDefault="00857688" w:rsidP="0056338B">
            <w:pPr>
              <w:jc w:val="right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$83</w:t>
            </w:r>
            <w:r w:rsidR="00E75C2A">
              <w:rPr>
                <w:rFonts w:ascii="Comic Sans MS" w:hAnsi="Comic Sans MS" w:cs="Ayuthaya"/>
              </w:rPr>
              <w:t xml:space="preserve"> to</w:t>
            </w:r>
            <w:r>
              <w:rPr>
                <w:rFonts w:ascii="Comic Sans MS" w:hAnsi="Comic Sans MS" w:cs="Ayuthaya"/>
              </w:rPr>
              <w:t xml:space="preserve"> 160</w:t>
            </w:r>
          </w:p>
        </w:tc>
      </w:tr>
      <w:tr w:rsidR="00F1525B" w:rsidRPr="0047263B" w14:paraId="7FB9003F" w14:textId="77777777" w:rsidTr="00E75C2A">
        <w:trPr>
          <w:trHeight w:val="337"/>
        </w:trPr>
        <w:tc>
          <w:tcPr>
            <w:tcW w:w="4365" w:type="dxa"/>
          </w:tcPr>
          <w:p w14:paraId="21FA13D1" w14:textId="14A2DAC3" w:rsidR="00F1525B" w:rsidRPr="00E75C2A" w:rsidRDefault="00857688" w:rsidP="0056338B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Ombre/Balayage/Sombre</w:t>
            </w:r>
          </w:p>
        </w:tc>
        <w:tc>
          <w:tcPr>
            <w:tcW w:w="4365" w:type="dxa"/>
          </w:tcPr>
          <w:p w14:paraId="11D6FD1D" w14:textId="35DBF99D" w:rsidR="00F1525B" w:rsidRPr="00E75C2A" w:rsidRDefault="00857688" w:rsidP="0056338B">
            <w:pPr>
              <w:jc w:val="right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By Consultation</w:t>
            </w:r>
          </w:p>
        </w:tc>
      </w:tr>
    </w:tbl>
    <w:p w14:paraId="362E43FF" w14:textId="77777777" w:rsidR="00365DE8" w:rsidRDefault="00365DE8" w:rsidP="00E75C2A">
      <w:pPr>
        <w:rPr>
          <w:rFonts w:ascii="Lithos Pro" w:hAnsi="Lithos Pro"/>
        </w:rPr>
      </w:pPr>
    </w:p>
    <w:p w14:paraId="6E376D84" w14:textId="77777777" w:rsidR="00257166" w:rsidRDefault="00257166" w:rsidP="00E75C2A">
      <w:pPr>
        <w:rPr>
          <w:rFonts w:ascii="Lithos Pro" w:hAnsi="Lithos Pro"/>
        </w:rPr>
      </w:pPr>
    </w:p>
    <w:p w14:paraId="3E237885" w14:textId="7B28C837" w:rsidR="00365DE8" w:rsidRPr="00E75C2A" w:rsidRDefault="00AB6FE9" w:rsidP="00365DE8">
      <w:pPr>
        <w:jc w:val="center"/>
        <w:rPr>
          <w:rFonts w:ascii="Comic Sans MS" w:hAnsi="Comic Sans MS" w:cs="Ayuthaya"/>
          <w:b/>
          <w:color w:val="FF0000"/>
          <w:sz w:val="32"/>
          <w:szCs w:val="32"/>
          <w:u w:val="single"/>
        </w:rPr>
      </w:pPr>
      <w:r>
        <w:rPr>
          <w:rFonts w:ascii="Comic Sans MS" w:hAnsi="Comic Sans MS" w:cs="Ayuthaya"/>
          <w:b/>
          <w:color w:val="FF0000"/>
          <w:sz w:val="32"/>
          <w:szCs w:val="32"/>
          <w:u w:val="single"/>
        </w:rPr>
        <w:t>Texturizing and Smoothing</w:t>
      </w:r>
      <w:r w:rsidR="00365DE8" w:rsidRPr="00E75C2A">
        <w:rPr>
          <w:rFonts w:ascii="Comic Sans MS" w:hAnsi="Comic Sans MS" w:cs="Ayuthaya"/>
          <w:b/>
          <w:color w:val="FF0000"/>
          <w:sz w:val="32"/>
          <w:szCs w:val="32"/>
          <w:u w:val="single"/>
        </w:rPr>
        <w:t>:</w:t>
      </w:r>
    </w:p>
    <w:tbl>
      <w:tblPr>
        <w:tblStyle w:val="TableGrid"/>
        <w:tblpPr w:leftFromText="180" w:rightFromText="180" w:vertAnchor="text" w:horzAnchor="page" w:tblpX="1630" w:tblpY="170"/>
        <w:tblW w:w="8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700"/>
      </w:tblGrid>
      <w:tr w:rsidR="00E31A0C" w:rsidRPr="00E75C2A" w14:paraId="12B27583" w14:textId="77777777" w:rsidTr="00E31A0C">
        <w:trPr>
          <w:trHeight w:val="288"/>
        </w:trPr>
        <w:tc>
          <w:tcPr>
            <w:tcW w:w="5949" w:type="dxa"/>
          </w:tcPr>
          <w:p w14:paraId="65F6E744" w14:textId="21D0F2B6" w:rsidR="00365DE8" w:rsidRPr="00E75C2A" w:rsidRDefault="002F3868" w:rsidP="0056338B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Perm</w:t>
            </w:r>
          </w:p>
        </w:tc>
        <w:tc>
          <w:tcPr>
            <w:tcW w:w="2700" w:type="dxa"/>
          </w:tcPr>
          <w:p w14:paraId="4C131250" w14:textId="2576155D" w:rsidR="00365DE8" w:rsidRPr="00E75C2A" w:rsidRDefault="002F3868" w:rsidP="0056338B">
            <w:pPr>
              <w:jc w:val="right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$65</w:t>
            </w:r>
            <w:r w:rsidR="00E75C2A">
              <w:rPr>
                <w:rFonts w:ascii="Comic Sans MS" w:hAnsi="Comic Sans MS" w:cs="Ayuthaya"/>
              </w:rPr>
              <w:t xml:space="preserve"> to</w:t>
            </w:r>
            <w:r>
              <w:rPr>
                <w:rFonts w:ascii="Comic Sans MS" w:hAnsi="Comic Sans MS" w:cs="Ayuthaya"/>
              </w:rPr>
              <w:t xml:space="preserve"> 125</w:t>
            </w:r>
          </w:p>
        </w:tc>
      </w:tr>
      <w:tr w:rsidR="00E31A0C" w:rsidRPr="00E75C2A" w14:paraId="4CBCBFDF" w14:textId="77777777" w:rsidTr="00E31A0C">
        <w:trPr>
          <w:trHeight w:val="288"/>
        </w:trPr>
        <w:tc>
          <w:tcPr>
            <w:tcW w:w="5949" w:type="dxa"/>
          </w:tcPr>
          <w:p w14:paraId="6352CC06" w14:textId="5067885D" w:rsidR="00365DE8" w:rsidRPr="00E75C2A" w:rsidRDefault="00E31A0C" w:rsidP="00E31A0C">
            <w:pPr>
              <w:ind w:right="1230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 xml:space="preserve">Natural Keratin </w:t>
            </w:r>
            <w:r w:rsidR="002F3868">
              <w:rPr>
                <w:rFonts w:ascii="Comic Sans MS" w:hAnsi="Comic Sans MS" w:cs="Ayuthaya"/>
              </w:rPr>
              <w:t>Smoothing Treatments</w:t>
            </w:r>
          </w:p>
        </w:tc>
        <w:tc>
          <w:tcPr>
            <w:tcW w:w="2700" w:type="dxa"/>
          </w:tcPr>
          <w:p w14:paraId="7A69ED2D" w14:textId="74C1C5CF" w:rsidR="00365DE8" w:rsidRPr="00E75C2A" w:rsidRDefault="002F3868" w:rsidP="0056338B">
            <w:pPr>
              <w:jc w:val="right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$70</w:t>
            </w:r>
            <w:r w:rsidR="00E75C2A">
              <w:rPr>
                <w:rFonts w:ascii="Comic Sans MS" w:hAnsi="Comic Sans MS" w:cs="Ayuthaya"/>
              </w:rPr>
              <w:t xml:space="preserve"> to</w:t>
            </w:r>
            <w:r>
              <w:rPr>
                <w:rFonts w:ascii="Comic Sans MS" w:hAnsi="Comic Sans MS" w:cs="Ayuthaya"/>
              </w:rPr>
              <w:t xml:space="preserve"> 120</w:t>
            </w:r>
          </w:p>
        </w:tc>
      </w:tr>
      <w:tr w:rsidR="00E31A0C" w:rsidRPr="00E75C2A" w14:paraId="7F8E032B" w14:textId="77777777" w:rsidTr="00E31A0C">
        <w:trPr>
          <w:trHeight w:val="288"/>
        </w:trPr>
        <w:tc>
          <w:tcPr>
            <w:tcW w:w="5949" w:type="dxa"/>
          </w:tcPr>
          <w:p w14:paraId="0019B6D7" w14:textId="3CA26A83" w:rsidR="00365DE8" w:rsidRPr="00E75C2A" w:rsidRDefault="00E31A0C" w:rsidP="0056338B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Permanent Straightening</w:t>
            </w:r>
          </w:p>
        </w:tc>
        <w:tc>
          <w:tcPr>
            <w:tcW w:w="2700" w:type="dxa"/>
          </w:tcPr>
          <w:p w14:paraId="75880E00" w14:textId="32932D6E" w:rsidR="00365DE8" w:rsidRPr="00E75C2A" w:rsidRDefault="00365DE8" w:rsidP="0056338B">
            <w:pPr>
              <w:jc w:val="right"/>
              <w:rPr>
                <w:rFonts w:ascii="Comic Sans MS" w:hAnsi="Comic Sans MS" w:cs="Ayuthaya"/>
              </w:rPr>
            </w:pPr>
            <w:r w:rsidRPr="00E75C2A">
              <w:rPr>
                <w:rFonts w:ascii="Comic Sans MS" w:hAnsi="Comic Sans MS" w:cs="Ayuthaya"/>
              </w:rPr>
              <w:t>$210</w:t>
            </w:r>
            <w:r w:rsidR="00E75C2A">
              <w:rPr>
                <w:rFonts w:ascii="Comic Sans MS" w:hAnsi="Comic Sans MS" w:cs="Ayuthaya"/>
              </w:rPr>
              <w:t xml:space="preserve"> to</w:t>
            </w:r>
            <w:r w:rsidR="00E31A0C">
              <w:rPr>
                <w:rFonts w:ascii="Comic Sans MS" w:hAnsi="Comic Sans MS" w:cs="Ayuthaya"/>
              </w:rPr>
              <w:t xml:space="preserve"> 300</w:t>
            </w:r>
          </w:p>
        </w:tc>
      </w:tr>
    </w:tbl>
    <w:p w14:paraId="7318A078" w14:textId="77777777" w:rsidR="0047263B" w:rsidRDefault="0047263B" w:rsidP="002141A5">
      <w:pPr>
        <w:rPr>
          <w:rFonts w:ascii="Chalkboard" w:hAnsi="Chalkboard"/>
        </w:rPr>
      </w:pPr>
    </w:p>
    <w:p w14:paraId="5F71655A" w14:textId="77777777" w:rsidR="00257166" w:rsidRDefault="00257166" w:rsidP="002141A5">
      <w:pPr>
        <w:rPr>
          <w:rFonts w:ascii="Chalkboard" w:hAnsi="Chalkboard"/>
        </w:rPr>
      </w:pPr>
    </w:p>
    <w:p w14:paraId="7986457A" w14:textId="1F5352FC" w:rsidR="0047263B" w:rsidRPr="0047263B" w:rsidRDefault="0047263B" w:rsidP="0047263B">
      <w:pPr>
        <w:jc w:val="center"/>
        <w:rPr>
          <w:rFonts w:ascii="Comic Sans MS" w:hAnsi="Comic Sans MS" w:cs="Ayuthaya"/>
          <w:b/>
          <w:color w:val="FF0000"/>
          <w:sz w:val="32"/>
          <w:szCs w:val="32"/>
          <w:u w:val="single"/>
        </w:rPr>
      </w:pPr>
      <w:r w:rsidRPr="0047263B">
        <w:rPr>
          <w:rFonts w:ascii="Comic Sans MS" w:hAnsi="Comic Sans MS" w:cs="Ayuthaya"/>
          <w:b/>
          <w:color w:val="FF0000"/>
          <w:sz w:val="32"/>
          <w:szCs w:val="32"/>
          <w:u w:val="single"/>
        </w:rPr>
        <w:t>Nail Care:</w:t>
      </w:r>
    </w:p>
    <w:tbl>
      <w:tblPr>
        <w:tblStyle w:val="TableGrid"/>
        <w:tblpPr w:leftFromText="180" w:rightFromText="180" w:vertAnchor="text" w:horzAnchor="page" w:tblpX="1630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47263B" w:rsidRPr="0047263B" w14:paraId="6793FF0D" w14:textId="77777777" w:rsidTr="009930CB">
        <w:trPr>
          <w:trHeight w:val="356"/>
        </w:trPr>
        <w:tc>
          <w:tcPr>
            <w:tcW w:w="4365" w:type="dxa"/>
          </w:tcPr>
          <w:p w14:paraId="2F244BAA" w14:textId="4857E2EE" w:rsidR="0047263B" w:rsidRPr="0047263B" w:rsidRDefault="0047263B" w:rsidP="0056338B">
            <w:pPr>
              <w:rPr>
                <w:rFonts w:ascii="Comic Sans MS" w:hAnsi="Comic Sans MS" w:cs="Ayuthaya"/>
              </w:rPr>
            </w:pPr>
            <w:r w:rsidRPr="0047263B">
              <w:rPr>
                <w:rFonts w:ascii="Comic Sans MS" w:hAnsi="Comic Sans MS" w:cs="Ayuthaya"/>
              </w:rPr>
              <w:t>Fill</w:t>
            </w:r>
          </w:p>
        </w:tc>
        <w:tc>
          <w:tcPr>
            <w:tcW w:w="4365" w:type="dxa"/>
          </w:tcPr>
          <w:p w14:paraId="1E77736E" w14:textId="43751E51" w:rsidR="0047263B" w:rsidRPr="0047263B" w:rsidRDefault="0047263B" w:rsidP="0056338B">
            <w:pPr>
              <w:jc w:val="right"/>
              <w:rPr>
                <w:rFonts w:ascii="Comic Sans MS" w:hAnsi="Comic Sans MS" w:cs="Ayuthaya"/>
              </w:rPr>
            </w:pPr>
            <w:r w:rsidRPr="0047263B">
              <w:rPr>
                <w:rFonts w:ascii="Comic Sans MS" w:hAnsi="Comic Sans MS" w:cs="Ayuthaya"/>
              </w:rPr>
              <w:t>$29</w:t>
            </w:r>
            <w:r w:rsidR="00E75C2A">
              <w:rPr>
                <w:rFonts w:ascii="Comic Sans MS" w:hAnsi="Comic Sans MS" w:cs="Ayuthaya"/>
              </w:rPr>
              <w:t xml:space="preserve"> to</w:t>
            </w:r>
            <w:r w:rsidR="009930CB">
              <w:rPr>
                <w:rFonts w:ascii="Comic Sans MS" w:hAnsi="Comic Sans MS" w:cs="Ayuthaya"/>
              </w:rPr>
              <w:t xml:space="preserve"> 31</w:t>
            </w:r>
          </w:p>
        </w:tc>
      </w:tr>
      <w:tr w:rsidR="0047263B" w:rsidRPr="0047263B" w14:paraId="4E30931B" w14:textId="77777777" w:rsidTr="009930CB">
        <w:trPr>
          <w:trHeight w:val="288"/>
        </w:trPr>
        <w:tc>
          <w:tcPr>
            <w:tcW w:w="4365" w:type="dxa"/>
          </w:tcPr>
          <w:p w14:paraId="33AC897D" w14:textId="41D27F94" w:rsidR="0047263B" w:rsidRPr="0047263B" w:rsidRDefault="0047263B" w:rsidP="009930CB">
            <w:pPr>
              <w:rPr>
                <w:rFonts w:ascii="Comic Sans MS" w:hAnsi="Comic Sans MS" w:cs="Ayuthaya"/>
              </w:rPr>
            </w:pPr>
            <w:r w:rsidRPr="0047263B">
              <w:rPr>
                <w:rFonts w:ascii="Comic Sans MS" w:hAnsi="Comic Sans MS" w:cs="Ayuthaya"/>
              </w:rPr>
              <w:t xml:space="preserve">Full Set </w:t>
            </w:r>
            <w:r w:rsidR="009930CB">
              <w:rPr>
                <w:rFonts w:ascii="Comic Sans MS" w:hAnsi="Comic Sans MS" w:cs="Ayuthaya"/>
              </w:rPr>
              <w:t xml:space="preserve"> </w:t>
            </w:r>
          </w:p>
        </w:tc>
        <w:tc>
          <w:tcPr>
            <w:tcW w:w="4365" w:type="dxa"/>
          </w:tcPr>
          <w:p w14:paraId="7D234C3C" w14:textId="7F18E330" w:rsidR="0047263B" w:rsidRPr="0047263B" w:rsidRDefault="0047263B" w:rsidP="0056338B">
            <w:pPr>
              <w:jc w:val="right"/>
              <w:rPr>
                <w:rFonts w:ascii="Comic Sans MS" w:hAnsi="Comic Sans MS" w:cs="Ayuthaya"/>
              </w:rPr>
            </w:pPr>
            <w:r w:rsidRPr="0047263B">
              <w:rPr>
                <w:rFonts w:ascii="Comic Sans MS" w:hAnsi="Comic Sans MS" w:cs="Ayuthaya"/>
              </w:rPr>
              <w:t>$51</w:t>
            </w:r>
            <w:r w:rsidR="00E75C2A">
              <w:rPr>
                <w:rFonts w:ascii="Comic Sans MS" w:hAnsi="Comic Sans MS" w:cs="Ayuthaya"/>
              </w:rPr>
              <w:t xml:space="preserve"> to</w:t>
            </w:r>
            <w:r w:rsidR="009930CB">
              <w:rPr>
                <w:rFonts w:ascii="Comic Sans MS" w:hAnsi="Comic Sans MS" w:cs="Ayuthaya"/>
              </w:rPr>
              <w:t xml:space="preserve"> 53</w:t>
            </w:r>
          </w:p>
        </w:tc>
      </w:tr>
      <w:tr w:rsidR="0047263B" w:rsidRPr="0047263B" w14:paraId="0249D4D7" w14:textId="77777777" w:rsidTr="009930CB">
        <w:trPr>
          <w:trHeight w:val="288"/>
        </w:trPr>
        <w:tc>
          <w:tcPr>
            <w:tcW w:w="4365" w:type="dxa"/>
          </w:tcPr>
          <w:p w14:paraId="38884FA5" w14:textId="0C42CF7B" w:rsidR="0047263B" w:rsidRPr="0047263B" w:rsidRDefault="0047263B" w:rsidP="0056338B">
            <w:pPr>
              <w:rPr>
                <w:rFonts w:ascii="Comic Sans MS" w:hAnsi="Comic Sans MS" w:cs="Ayuthaya"/>
              </w:rPr>
            </w:pPr>
            <w:r w:rsidRPr="0047263B">
              <w:rPr>
                <w:rFonts w:ascii="Comic Sans MS" w:hAnsi="Comic Sans MS" w:cs="Ayuthaya"/>
              </w:rPr>
              <w:t>Full Set Pink &amp; White</w:t>
            </w:r>
          </w:p>
        </w:tc>
        <w:tc>
          <w:tcPr>
            <w:tcW w:w="4365" w:type="dxa"/>
          </w:tcPr>
          <w:p w14:paraId="606448CD" w14:textId="78D09980" w:rsidR="0047263B" w:rsidRPr="0047263B" w:rsidRDefault="0047263B" w:rsidP="0056338B">
            <w:pPr>
              <w:jc w:val="right"/>
              <w:rPr>
                <w:rFonts w:ascii="Comic Sans MS" w:hAnsi="Comic Sans MS" w:cs="Ayuthaya"/>
              </w:rPr>
            </w:pPr>
            <w:r w:rsidRPr="0047263B">
              <w:rPr>
                <w:rFonts w:ascii="Comic Sans MS" w:hAnsi="Comic Sans MS" w:cs="Ayuthaya"/>
              </w:rPr>
              <w:t>$61</w:t>
            </w:r>
            <w:r w:rsidR="00E75C2A">
              <w:rPr>
                <w:rFonts w:ascii="Comic Sans MS" w:hAnsi="Comic Sans MS" w:cs="Ayuthaya"/>
              </w:rPr>
              <w:t xml:space="preserve"> to</w:t>
            </w:r>
            <w:r w:rsidR="009930CB">
              <w:rPr>
                <w:rFonts w:ascii="Comic Sans MS" w:hAnsi="Comic Sans MS" w:cs="Ayuthaya"/>
              </w:rPr>
              <w:t xml:space="preserve"> 63</w:t>
            </w:r>
          </w:p>
        </w:tc>
      </w:tr>
      <w:tr w:rsidR="0047263B" w:rsidRPr="0047263B" w14:paraId="43DEF50B" w14:textId="77777777" w:rsidTr="009930CB">
        <w:trPr>
          <w:trHeight w:val="288"/>
        </w:trPr>
        <w:tc>
          <w:tcPr>
            <w:tcW w:w="4365" w:type="dxa"/>
          </w:tcPr>
          <w:p w14:paraId="02608B8B" w14:textId="77777777" w:rsidR="0047263B" w:rsidRDefault="009930CB" w:rsidP="0056338B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Healthy Nail Fill</w:t>
            </w:r>
          </w:p>
          <w:p w14:paraId="176CDE87" w14:textId="4CD606D2" w:rsidR="009930CB" w:rsidRPr="0047263B" w:rsidRDefault="009930CB" w:rsidP="0056338B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Shellac (two week) Manicure</w:t>
            </w:r>
          </w:p>
        </w:tc>
        <w:tc>
          <w:tcPr>
            <w:tcW w:w="4365" w:type="dxa"/>
          </w:tcPr>
          <w:p w14:paraId="1A79CC8A" w14:textId="77777777" w:rsidR="0047263B" w:rsidRDefault="009930CB" w:rsidP="0056338B">
            <w:pPr>
              <w:jc w:val="right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$30</w:t>
            </w:r>
            <w:r w:rsidR="00E75C2A">
              <w:rPr>
                <w:rFonts w:ascii="Comic Sans MS" w:hAnsi="Comic Sans MS" w:cs="Ayuthaya"/>
              </w:rPr>
              <w:t xml:space="preserve"> to</w:t>
            </w:r>
            <w:r>
              <w:rPr>
                <w:rFonts w:ascii="Comic Sans MS" w:hAnsi="Comic Sans MS" w:cs="Ayuthaya"/>
              </w:rPr>
              <w:t xml:space="preserve"> 32</w:t>
            </w:r>
          </w:p>
          <w:p w14:paraId="46A1AFB8" w14:textId="4DA87943" w:rsidR="009930CB" w:rsidRPr="0047263B" w:rsidRDefault="009930CB" w:rsidP="0056338B">
            <w:pPr>
              <w:jc w:val="right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$36 to 38</w:t>
            </w:r>
          </w:p>
        </w:tc>
      </w:tr>
      <w:tr w:rsidR="0047263B" w:rsidRPr="0047263B" w14:paraId="6636A692" w14:textId="77777777" w:rsidTr="009930CB">
        <w:trPr>
          <w:trHeight w:val="288"/>
        </w:trPr>
        <w:tc>
          <w:tcPr>
            <w:tcW w:w="4365" w:type="dxa"/>
          </w:tcPr>
          <w:p w14:paraId="05CC1161" w14:textId="59A11265" w:rsidR="0047263B" w:rsidRPr="0047263B" w:rsidRDefault="0047263B" w:rsidP="0056338B">
            <w:pPr>
              <w:rPr>
                <w:rFonts w:ascii="Comic Sans MS" w:hAnsi="Comic Sans MS" w:cs="Ayuthaya"/>
              </w:rPr>
            </w:pPr>
            <w:r w:rsidRPr="0047263B">
              <w:rPr>
                <w:rFonts w:ascii="Comic Sans MS" w:hAnsi="Comic Sans MS" w:cs="Ayuthaya"/>
              </w:rPr>
              <w:t>Signature Manicure</w:t>
            </w:r>
          </w:p>
        </w:tc>
        <w:tc>
          <w:tcPr>
            <w:tcW w:w="4365" w:type="dxa"/>
          </w:tcPr>
          <w:p w14:paraId="00C37A47" w14:textId="6F9B7B56" w:rsidR="0047263B" w:rsidRPr="0047263B" w:rsidRDefault="0047263B" w:rsidP="0056338B">
            <w:pPr>
              <w:jc w:val="right"/>
              <w:rPr>
                <w:rFonts w:ascii="Comic Sans MS" w:hAnsi="Comic Sans MS" w:cs="Ayuthaya"/>
              </w:rPr>
            </w:pPr>
            <w:r w:rsidRPr="0047263B">
              <w:rPr>
                <w:rFonts w:ascii="Comic Sans MS" w:hAnsi="Comic Sans MS" w:cs="Ayuthaya"/>
              </w:rPr>
              <w:t>$24</w:t>
            </w:r>
            <w:r w:rsidR="00E75C2A">
              <w:rPr>
                <w:rFonts w:ascii="Comic Sans MS" w:hAnsi="Comic Sans MS" w:cs="Ayuthaya"/>
              </w:rPr>
              <w:t xml:space="preserve"> to</w:t>
            </w:r>
            <w:r w:rsidR="00397024">
              <w:rPr>
                <w:rFonts w:ascii="Comic Sans MS" w:hAnsi="Comic Sans MS" w:cs="Ayuthaya"/>
              </w:rPr>
              <w:t xml:space="preserve"> 26</w:t>
            </w:r>
          </w:p>
        </w:tc>
      </w:tr>
      <w:tr w:rsidR="0047263B" w:rsidRPr="0047263B" w14:paraId="011206AC" w14:textId="77777777" w:rsidTr="009930CB">
        <w:trPr>
          <w:trHeight w:val="288"/>
        </w:trPr>
        <w:tc>
          <w:tcPr>
            <w:tcW w:w="4365" w:type="dxa"/>
          </w:tcPr>
          <w:p w14:paraId="7E65DC45" w14:textId="717FCAA8" w:rsidR="0047263B" w:rsidRPr="0047263B" w:rsidRDefault="00397024" w:rsidP="00397024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Signature Pedicure</w:t>
            </w:r>
          </w:p>
        </w:tc>
        <w:tc>
          <w:tcPr>
            <w:tcW w:w="4365" w:type="dxa"/>
          </w:tcPr>
          <w:p w14:paraId="24C051E2" w14:textId="592EFBAA" w:rsidR="0047263B" w:rsidRPr="0047263B" w:rsidRDefault="0047263B" w:rsidP="0056338B">
            <w:pPr>
              <w:jc w:val="right"/>
              <w:rPr>
                <w:rFonts w:ascii="Comic Sans MS" w:hAnsi="Comic Sans MS" w:cs="Ayuthaya"/>
              </w:rPr>
            </w:pPr>
            <w:r w:rsidRPr="0047263B">
              <w:rPr>
                <w:rFonts w:ascii="Comic Sans MS" w:hAnsi="Comic Sans MS" w:cs="Ayuthaya"/>
              </w:rPr>
              <w:t>$</w:t>
            </w:r>
            <w:r w:rsidR="00397024">
              <w:rPr>
                <w:rFonts w:ascii="Comic Sans MS" w:hAnsi="Comic Sans MS" w:cs="Ayuthaya"/>
              </w:rPr>
              <w:t>46</w:t>
            </w:r>
            <w:r w:rsidR="00E75C2A">
              <w:rPr>
                <w:rFonts w:ascii="Comic Sans MS" w:hAnsi="Comic Sans MS" w:cs="Ayuthaya"/>
              </w:rPr>
              <w:t xml:space="preserve"> to</w:t>
            </w:r>
            <w:r w:rsidR="00397024">
              <w:rPr>
                <w:rFonts w:ascii="Comic Sans MS" w:hAnsi="Comic Sans MS" w:cs="Ayuthaya"/>
              </w:rPr>
              <w:t xml:space="preserve"> 48</w:t>
            </w:r>
          </w:p>
        </w:tc>
      </w:tr>
    </w:tbl>
    <w:p w14:paraId="72E5F1D3" w14:textId="7EA1DDA9" w:rsidR="002141A5" w:rsidRDefault="002141A5" w:rsidP="002141A5">
      <w:pPr>
        <w:rPr>
          <w:rFonts w:ascii="Comic Sans MS" w:hAnsi="Comic Sans MS" w:cs="Ayuthaya"/>
          <w:b/>
          <w:color w:val="FF0000"/>
          <w:sz w:val="32"/>
          <w:szCs w:val="32"/>
          <w:u w:val="single"/>
        </w:rPr>
      </w:pPr>
    </w:p>
    <w:p w14:paraId="00ABB84C" w14:textId="77777777" w:rsidR="0020576C" w:rsidRDefault="0020576C" w:rsidP="002141A5">
      <w:pPr>
        <w:jc w:val="center"/>
        <w:rPr>
          <w:rFonts w:ascii="Comic Sans MS" w:hAnsi="Comic Sans MS" w:cs="Ayuthaya"/>
          <w:b/>
          <w:color w:val="FF0000"/>
          <w:sz w:val="32"/>
          <w:szCs w:val="32"/>
          <w:u w:val="single"/>
        </w:rPr>
        <w:sectPr w:rsidR="0020576C" w:rsidSect="006C5094">
          <w:headerReference w:type="default" r:id="rId7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</w:p>
    <w:p w14:paraId="61E6C6F6" w14:textId="0C8C6281" w:rsidR="002141A5" w:rsidRDefault="002141A5" w:rsidP="002141A5">
      <w:pPr>
        <w:jc w:val="center"/>
        <w:rPr>
          <w:rFonts w:ascii="Comic Sans MS" w:hAnsi="Comic Sans MS" w:cs="Ayuthaya"/>
          <w:b/>
          <w:color w:val="FF0000"/>
          <w:sz w:val="32"/>
          <w:szCs w:val="32"/>
          <w:u w:val="single"/>
        </w:rPr>
      </w:pPr>
      <w:r>
        <w:rPr>
          <w:rFonts w:ascii="Comic Sans MS" w:hAnsi="Comic Sans MS" w:cs="Ayuthaya"/>
          <w:b/>
          <w:color w:val="FF0000"/>
          <w:sz w:val="32"/>
          <w:szCs w:val="32"/>
          <w:u w:val="single"/>
        </w:rPr>
        <w:lastRenderedPageBreak/>
        <w:t>Skin Treatments and Facials</w:t>
      </w:r>
      <w:r w:rsidRPr="0047263B">
        <w:rPr>
          <w:rFonts w:ascii="Comic Sans MS" w:hAnsi="Comic Sans MS" w:cs="Ayuthaya"/>
          <w:b/>
          <w:color w:val="FF0000"/>
          <w:sz w:val="32"/>
          <w:szCs w:val="32"/>
          <w:u w:val="single"/>
        </w:rPr>
        <w:t>:</w:t>
      </w:r>
    </w:p>
    <w:tbl>
      <w:tblPr>
        <w:tblStyle w:val="TableGrid"/>
        <w:tblpPr w:leftFromText="180" w:rightFromText="180" w:vertAnchor="text" w:horzAnchor="page" w:tblpX="1630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2141A5" w:rsidRPr="0047263B" w14:paraId="16C892AB" w14:textId="77777777" w:rsidTr="00C15727">
        <w:trPr>
          <w:trHeight w:val="356"/>
        </w:trPr>
        <w:tc>
          <w:tcPr>
            <w:tcW w:w="4365" w:type="dxa"/>
          </w:tcPr>
          <w:p w14:paraId="6F316D05" w14:textId="6D8652EC" w:rsidR="002141A5" w:rsidRPr="0047263B" w:rsidRDefault="00300926" w:rsidP="00C15727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Signature Cleansing Facial</w:t>
            </w:r>
          </w:p>
        </w:tc>
        <w:tc>
          <w:tcPr>
            <w:tcW w:w="4365" w:type="dxa"/>
          </w:tcPr>
          <w:p w14:paraId="5630520D" w14:textId="498766B8" w:rsidR="002141A5" w:rsidRPr="0047263B" w:rsidRDefault="00300926" w:rsidP="005B0720">
            <w:pPr>
              <w:jc w:val="right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$</w:t>
            </w:r>
            <w:r w:rsidR="005B0720">
              <w:rPr>
                <w:rFonts w:ascii="Comic Sans MS" w:hAnsi="Comic Sans MS" w:cs="Ayuthaya"/>
              </w:rPr>
              <w:t>70</w:t>
            </w:r>
          </w:p>
        </w:tc>
      </w:tr>
      <w:tr w:rsidR="002141A5" w:rsidRPr="0047263B" w14:paraId="2AE861DF" w14:textId="77777777" w:rsidTr="00C15727">
        <w:trPr>
          <w:trHeight w:val="288"/>
        </w:trPr>
        <w:tc>
          <w:tcPr>
            <w:tcW w:w="4365" w:type="dxa"/>
          </w:tcPr>
          <w:p w14:paraId="27AF6AB6" w14:textId="7C60C43F" w:rsidR="002141A5" w:rsidRPr="0047263B" w:rsidRDefault="00300926" w:rsidP="00C15727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Skin Brightening Facial</w:t>
            </w:r>
          </w:p>
        </w:tc>
        <w:tc>
          <w:tcPr>
            <w:tcW w:w="4365" w:type="dxa"/>
          </w:tcPr>
          <w:p w14:paraId="0F9D91A0" w14:textId="5DE51967" w:rsidR="002141A5" w:rsidRPr="0047263B" w:rsidRDefault="005B0720" w:rsidP="00C15727">
            <w:pPr>
              <w:jc w:val="right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$80</w:t>
            </w:r>
          </w:p>
        </w:tc>
      </w:tr>
      <w:tr w:rsidR="002141A5" w:rsidRPr="0047263B" w14:paraId="5857B446" w14:textId="77777777" w:rsidTr="00C15727">
        <w:trPr>
          <w:trHeight w:val="288"/>
        </w:trPr>
        <w:tc>
          <w:tcPr>
            <w:tcW w:w="4365" w:type="dxa"/>
          </w:tcPr>
          <w:p w14:paraId="2FFF6B13" w14:textId="18557B97" w:rsidR="002141A5" w:rsidRPr="0047263B" w:rsidRDefault="00300926" w:rsidP="00C15727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Anti-Aging Facial</w:t>
            </w:r>
          </w:p>
        </w:tc>
        <w:tc>
          <w:tcPr>
            <w:tcW w:w="4365" w:type="dxa"/>
          </w:tcPr>
          <w:p w14:paraId="74BB812E" w14:textId="5F7DF578" w:rsidR="002141A5" w:rsidRPr="0047263B" w:rsidRDefault="005B0720" w:rsidP="00C15727">
            <w:pPr>
              <w:jc w:val="right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$90</w:t>
            </w:r>
          </w:p>
        </w:tc>
      </w:tr>
    </w:tbl>
    <w:p w14:paraId="7B03E16E" w14:textId="77777777" w:rsidR="002141A5" w:rsidRDefault="002141A5" w:rsidP="00300926">
      <w:pPr>
        <w:rPr>
          <w:rFonts w:ascii="Comic Sans MS" w:hAnsi="Comic Sans MS" w:cs="Ayuthaya"/>
          <w:b/>
          <w:color w:val="FF0000"/>
          <w:sz w:val="32"/>
          <w:szCs w:val="32"/>
          <w:u w:val="single"/>
        </w:rPr>
      </w:pPr>
    </w:p>
    <w:p w14:paraId="24F2ADAF" w14:textId="7F8C87EA" w:rsidR="002141A5" w:rsidRDefault="002141A5" w:rsidP="002141A5">
      <w:pPr>
        <w:jc w:val="center"/>
        <w:rPr>
          <w:rFonts w:ascii="Comic Sans MS" w:hAnsi="Comic Sans MS" w:cs="Ayuthaya"/>
          <w:b/>
          <w:color w:val="FF0000"/>
          <w:sz w:val="32"/>
          <w:szCs w:val="32"/>
          <w:u w:val="single"/>
        </w:rPr>
      </w:pPr>
      <w:r>
        <w:rPr>
          <w:rFonts w:ascii="Comic Sans MS" w:hAnsi="Comic Sans MS" w:cs="Ayuthaya"/>
          <w:b/>
          <w:color w:val="FF0000"/>
          <w:sz w:val="32"/>
          <w:szCs w:val="32"/>
          <w:u w:val="single"/>
        </w:rPr>
        <w:t>Hair Removal</w:t>
      </w:r>
      <w:r w:rsidRPr="0047263B">
        <w:rPr>
          <w:rFonts w:ascii="Comic Sans MS" w:hAnsi="Comic Sans MS" w:cs="Ayuthaya"/>
          <w:b/>
          <w:color w:val="FF0000"/>
          <w:sz w:val="32"/>
          <w:szCs w:val="32"/>
          <w:u w:val="single"/>
        </w:rPr>
        <w:t>:</w:t>
      </w:r>
    </w:p>
    <w:tbl>
      <w:tblPr>
        <w:tblStyle w:val="TableGrid"/>
        <w:tblpPr w:leftFromText="180" w:rightFromText="180" w:vertAnchor="text" w:horzAnchor="page" w:tblpX="1630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2141A5" w:rsidRPr="0047263B" w14:paraId="7528D93D" w14:textId="77777777" w:rsidTr="00C15727">
        <w:trPr>
          <w:trHeight w:val="356"/>
        </w:trPr>
        <w:tc>
          <w:tcPr>
            <w:tcW w:w="4365" w:type="dxa"/>
          </w:tcPr>
          <w:p w14:paraId="53BC23EF" w14:textId="4C78A934" w:rsidR="002141A5" w:rsidRPr="0047263B" w:rsidRDefault="005B0720" w:rsidP="00C15727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Brow Shaping</w:t>
            </w:r>
          </w:p>
        </w:tc>
        <w:tc>
          <w:tcPr>
            <w:tcW w:w="4365" w:type="dxa"/>
          </w:tcPr>
          <w:p w14:paraId="73BB57EB" w14:textId="068E1132" w:rsidR="002141A5" w:rsidRPr="0047263B" w:rsidRDefault="002141A5" w:rsidP="00B1449A">
            <w:pPr>
              <w:jc w:val="right"/>
              <w:rPr>
                <w:rFonts w:ascii="Comic Sans MS" w:hAnsi="Comic Sans MS" w:cs="Ayuthaya"/>
              </w:rPr>
            </w:pPr>
            <w:r w:rsidRPr="0047263B">
              <w:rPr>
                <w:rFonts w:ascii="Comic Sans MS" w:hAnsi="Comic Sans MS" w:cs="Ayuthaya"/>
              </w:rPr>
              <w:t>$</w:t>
            </w:r>
            <w:r w:rsidR="00B1449A">
              <w:rPr>
                <w:rFonts w:ascii="Comic Sans MS" w:hAnsi="Comic Sans MS" w:cs="Ayuthaya"/>
              </w:rPr>
              <w:t>15</w:t>
            </w:r>
          </w:p>
        </w:tc>
      </w:tr>
      <w:tr w:rsidR="002141A5" w:rsidRPr="0047263B" w14:paraId="06659B95" w14:textId="77777777" w:rsidTr="00C15727">
        <w:trPr>
          <w:trHeight w:val="288"/>
        </w:trPr>
        <w:tc>
          <w:tcPr>
            <w:tcW w:w="4365" w:type="dxa"/>
          </w:tcPr>
          <w:p w14:paraId="449E319A" w14:textId="133663D0" w:rsidR="002141A5" w:rsidRPr="0047263B" w:rsidRDefault="00300926" w:rsidP="00C15727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Bikini</w:t>
            </w:r>
          </w:p>
        </w:tc>
        <w:tc>
          <w:tcPr>
            <w:tcW w:w="4365" w:type="dxa"/>
          </w:tcPr>
          <w:p w14:paraId="03E1BEE9" w14:textId="0F3A0B61" w:rsidR="002141A5" w:rsidRPr="0047263B" w:rsidRDefault="002141A5" w:rsidP="005B0720">
            <w:pPr>
              <w:jc w:val="right"/>
              <w:rPr>
                <w:rFonts w:ascii="Comic Sans MS" w:hAnsi="Comic Sans MS" w:cs="Ayuthaya"/>
              </w:rPr>
            </w:pPr>
            <w:r w:rsidRPr="0047263B">
              <w:rPr>
                <w:rFonts w:ascii="Comic Sans MS" w:hAnsi="Comic Sans MS" w:cs="Ayuthaya"/>
              </w:rPr>
              <w:t>$</w:t>
            </w:r>
            <w:r w:rsidR="005B0720">
              <w:rPr>
                <w:rFonts w:ascii="Comic Sans MS" w:hAnsi="Comic Sans MS" w:cs="Ayuthaya"/>
              </w:rPr>
              <w:t>29 &amp; up</w:t>
            </w:r>
          </w:p>
        </w:tc>
      </w:tr>
      <w:tr w:rsidR="002141A5" w:rsidRPr="0047263B" w14:paraId="1FF2F118" w14:textId="77777777" w:rsidTr="00C15727">
        <w:trPr>
          <w:trHeight w:val="288"/>
        </w:trPr>
        <w:tc>
          <w:tcPr>
            <w:tcW w:w="4365" w:type="dxa"/>
          </w:tcPr>
          <w:p w14:paraId="030E59AE" w14:textId="2108D40E" w:rsidR="002141A5" w:rsidRPr="0047263B" w:rsidRDefault="005B0720" w:rsidP="00C15727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Brazilian (</w:t>
            </w:r>
            <w:r w:rsidR="00257166">
              <w:rPr>
                <w:rFonts w:ascii="Comic Sans MS" w:hAnsi="Comic Sans MS" w:cs="Ayuthaya"/>
              </w:rPr>
              <w:t>first t</w:t>
            </w:r>
            <w:r w:rsidR="00300926">
              <w:rPr>
                <w:rFonts w:ascii="Comic Sans MS" w:hAnsi="Comic Sans MS" w:cs="Ayuthaya"/>
              </w:rPr>
              <w:t>ime</w:t>
            </w:r>
            <w:r>
              <w:rPr>
                <w:rFonts w:ascii="Comic Sans MS" w:hAnsi="Comic Sans MS" w:cs="Ayuthaya"/>
              </w:rPr>
              <w:t>)</w:t>
            </w:r>
          </w:p>
        </w:tc>
        <w:tc>
          <w:tcPr>
            <w:tcW w:w="4365" w:type="dxa"/>
          </w:tcPr>
          <w:p w14:paraId="589324AD" w14:textId="5E9D9CE5" w:rsidR="002141A5" w:rsidRPr="0047263B" w:rsidRDefault="002141A5" w:rsidP="00B1449A">
            <w:pPr>
              <w:jc w:val="right"/>
              <w:rPr>
                <w:rFonts w:ascii="Comic Sans MS" w:hAnsi="Comic Sans MS" w:cs="Ayuthaya"/>
              </w:rPr>
            </w:pPr>
            <w:r w:rsidRPr="0047263B">
              <w:rPr>
                <w:rFonts w:ascii="Comic Sans MS" w:hAnsi="Comic Sans MS" w:cs="Ayuthaya"/>
              </w:rPr>
              <w:t>$</w:t>
            </w:r>
            <w:r w:rsidR="00B1449A">
              <w:rPr>
                <w:rFonts w:ascii="Comic Sans MS" w:hAnsi="Comic Sans MS" w:cs="Ayuthaya"/>
              </w:rPr>
              <w:t>6</w:t>
            </w:r>
            <w:r w:rsidR="005B0720">
              <w:rPr>
                <w:rFonts w:ascii="Comic Sans MS" w:hAnsi="Comic Sans MS" w:cs="Ayuthaya"/>
              </w:rPr>
              <w:t>3 &amp; up</w:t>
            </w:r>
          </w:p>
        </w:tc>
      </w:tr>
      <w:tr w:rsidR="002141A5" w:rsidRPr="0047263B" w14:paraId="4867AA19" w14:textId="77777777" w:rsidTr="00C15727">
        <w:trPr>
          <w:trHeight w:val="288"/>
        </w:trPr>
        <w:tc>
          <w:tcPr>
            <w:tcW w:w="4365" w:type="dxa"/>
          </w:tcPr>
          <w:p w14:paraId="4617F3F2" w14:textId="44A6FA2E" w:rsidR="002141A5" w:rsidRPr="0047263B" w:rsidRDefault="00300926" w:rsidP="00C15727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 xml:space="preserve">Brazilian </w:t>
            </w:r>
            <w:r w:rsidR="005B0720">
              <w:rPr>
                <w:rFonts w:ascii="Comic Sans MS" w:hAnsi="Comic Sans MS" w:cs="Ayuthaya"/>
              </w:rPr>
              <w:t>(</w:t>
            </w:r>
            <w:r w:rsidR="00257166">
              <w:rPr>
                <w:rFonts w:ascii="Comic Sans MS" w:hAnsi="Comic Sans MS" w:cs="Ayuthaya"/>
              </w:rPr>
              <w:t>m</w:t>
            </w:r>
            <w:r>
              <w:rPr>
                <w:rFonts w:ascii="Comic Sans MS" w:hAnsi="Comic Sans MS" w:cs="Ayuthaya"/>
              </w:rPr>
              <w:t>aintenance</w:t>
            </w:r>
            <w:r w:rsidR="005B0720">
              <w:rPr>
                <w:rFonts w:ascii="Comic Sans MS" w:hAnsi="Comic Sans MS" w:cs="Ayuthaya"/>
              </w:rPr>
              <w:t>)</w:t>
            </w:r>
          </w:p>
        </w:tc>
        <w:tc>
          <w:tcPr>
            <w:tcW w:w="4365" w:type="dxa"/>
          </w:tcPr>
          <w:p w14:paraId="1FF656AB" w14:textId="5FF3A919" w:rsidR="002141A5" w:rsidRPr="0047263B" w:rsidRDefault="002141A5" w:rsidP="00B1449A">
            <w:pPr>
              <w:jc w:val="right"/>
              <w:rPr>
                <w:rFonts w:ascii="Comic Sans MS" w:hAnsi="Comic Sans MS" w:cs="Ayuthaya"/>
              </w:rPr>
            </w:pPr>
            <w:r w:rsidRPr="0047263B">
              <w:rPr>
                <w:rFonts w:ascii="Comic Sans MS" w:hAnsi="Comic Sans MS" w:cs="Ayuthaya"/>
              </w:rPr>
              <w:t>$</w:t>
            </w:r>
            <w:r w:rsidR="005B0720">
              <w:rPr>
                <w:rFonts w:ascii="Comic Sans MS" w:hAnsi="Comic Sans MS" w:cs="Ayuthaya"/>
              </w:rPr>
              <w:t>53 &amp; up</w:t>
            </w:r>
          </w:p>
        </w:tc>
      </w:tr>
    </w:tbl>
    <w:p w14:paraId="3DB8A26E" w14:textId="77777777" w:rsidR="002141A5" w:rsidRDefault="002141A5" w:rsidP="00B1449A">
      <w:pPr>
        <w:rPr>
          <w:rFonts w:ascii="Comic Sans MS" w:hAnsi="Comic Sans MS" w:cs="Ayuthaya"/>
          <w:b/>
          <w:color w:val="FF0000"/>
          <w:sz w:val="32"/>
          <w:szCs w:val="32"/>
          <w:u w:val="single"/>
        </w:rPr>
      </w:pPr>
    </w:p>
    <w:p w14:paraId="707BDA3D" w14:textId="2399B4EE" w:rsidR="002141A5" w:rsidRDefault="002141A5" w:rsidP="002141A5">
      <w:pPr>
        <w:jc w:val="center"/>
        <w:rPr>
          <w:rFonts w:ascii="Comic Sans MS" w:hAnsi="Comic Sans MS" w:cs="Ayuthaya"/>
          <w:b/>
          <w:color w:val="FF0000"/>
          <w:sz w:val="32"/>
          <w:szCs w:val="32"/>
          <w:u w:val="single"/>
        </w:rPr>
      </w:pPr>
      <w:r>
        <w:rPr>
          <w:rFonts w:ascii="Comic Sans MS" w:hAnsi="Comic Sans MS" w:cs="Ayuthaya"/>
          <w:b/>
          <w:color w:val="FF0000"/>
          <w:sz w:val="32"/>
          <w:szCs w:val="32"/>
          <w:u w:val="single"/>
        </w:rPr>
        <w:t>Massage MM#10487</w:t>
      </w:r>
      <w:r w:rsidRPr="0047263B">
        <w:rPr>
          <w:rFonts w:ascii="Comic Sans MS" w:hAnsi="Comic Sans MS" w:cs="Ayuthaya"/>
          <w:b/>
          <w:color w:val="FF0000"/>
          <w:sz w:val="32"/>
          <w:szCs w:val="32"/>
          <w:u w:val="single"/>
        </w:rPr>
        <w:t>:</w:t>
      </w:r>
    </w:p>
    <w:tbl>
      <w:tblPr>
        <w:tblStyle w:val="TableGrid"/>
        <w:tblpPr w:leftFromText="180" w:rightFromText="180" w:vertAnchor="text" w:horzAnchor="page" w:tblpX="1630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2141A5" w:rsidRPr="0047263B" w14:paraId="3789D545" w14:textId="77777777" w:rsidTr="005B0720">
        <w:trPr>
          <w:trHeight w:val="330"/>
        </w:trPr>
        <w:tc>
          <w:tcPr>
            <w:tcW w:w="4365" w:type="dxa"/>
          </w:tcPr>
          <w:p w14:paraId="1FBC1540" w14:textId="12902A03" w:rsidR="002141A5" w:rsidRPr="0047263B" w:rsidRDefault="00257166" w:rsidP="005B0720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Relaxation 60 m</w:t>
            </w:r>
            <w:r w:rsidR="005B0720">
              <w:rPr>
                <w:rFonts w:ascii="Comic Sans MS" w:hAnsi="Comic Sans MS" w:cs="Ayuthaya"/>
              </w:rPr>
              <w:t>inutes</w:t>
            </w:r>
          </w:p>
        </w:tc>
        <w:tc>
          <w:tcPr>
            <w:tcW w:w="4365" w:type="dxa"/>
          </w:tcPr>
          <w:p w14:paraId="0D880DE5" w14:textId="18212D79" w:rsidR="002141A5" w:rsidRPr="0047263B" w:rsidRDefault="002141A5" w:rsidP="00B1449A">
            <w:pPr>
              <w:jc w:val="right"/>
              <w:rPr>
                <w:rFonts w:ascii="Comic Sans MS" w:hAnsi="Comic Sans MS" w:cs="Ayuthaya"/>
              </w:rPr>
            </w:pPr>
            <w:r w:rsidRPr="0047263B">
              <w:rPr>
                <w:rFonts w:ascii="Comic Sans MS" w:hAnsi="Comic Sans MS" w:cs="Ayuthaya"/>
              </w:rPr>
              <w:t>$</w:t>
            </w:r>
            <w:r w:rsidR="005B0720">
              <w:rPr>
                <w:rFonts w:ascii="Comic Sans MS" w:hAnsi="Comic Sans MS" w:cs="Ayuthaya"/>
              </w:rPr>
              <w:t>75</w:t>
            </w:r>
          </w:p>
        </w:tc>
      </w:tr>
      <w:tr w:rsidR="002141A5" w:rsidRPr="0047263B" w14:paraId="6EE337CF" w14:textId="77777777" w:rsidTr="00C15727">
        <w:trPr>
          <w:trHeight w:val="288"/>
        </w:trPr>
        <w:tc>
          <w:tcPr>
            <w:tcW w:w="4365" w:type="dxa"/>
          </w:tcPr>
          <w:p w14:paraId="3DC7920E" w14:textId="3A27FB34" w:rsidR="002141A5" w:rsidRPr="0047263B" w:rsidRDefault="00257166" w:rsidP="00C15727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Therapeutic 60 m</w:t>
            </w:r>
            <w:r w:rsidR="005B0720">
              <w:rPr>
                <w:rFonts w:ascii="Comic Sans MS" w:hAnsi="Comic Sans MS" w:cs="Ayuthaya"/>
              </w:rPr>
              <w:t>inutes</w:t>
            </w:r>
          </w:p>
        </w:tc>
        <w:tc>
          <w:tcPr>
            <w:tcW w:w="4365" w:type="dxa"/>
          </w:tcPr>
          <w:p w14:paraId="2C3B02B2" w14:textId="31D7624B" w:rsidR="002141A5" w:rsidRPr="0047263B" w:rsidRDefault="002141A5" w:rsidP="00B1449A">
            <w:pPr>
              <w:jc w:val="right"/>
              <w:rPr>
                <w:rFonts w:ascii="Comic Sans MS" w:hAnsi="Comic Sans MS" w:cs="Ayuthaya"/>
              </w:rPr>
            </w:pPr>
            <w:r w:rsidRPr="0047263B">
              <w:rPr>
                <w:rFonts w:ascii="Comic Sans MS" w:hAnsi="Comic Sans MS" w:cs="Ayuthaya"/>
              </w:rPr>
              <w:t>$</w:t>
            </w:r>
            <w:r w:rsidR="005B0720">
              <w:rPr>
                <w:rFonts w:ascii="Comic Sans MS" w:hAnsi="Comic Sans MS" w:cs="Ayuthaya"/>
              </w:rPr>
              <w:t>85</w:t>
            </w:r>
          </w:p>
        </w:tc>
      </w:tr>
      <w:tr w:rsidR="002141A5" w:rsidRPr="0047263B" w14:paraId="42C6AE57" w14:textId="77777777" w:rsidTr="00C15727">
        <w:trPr>
          <w:trHeight w:val="288"/>
        </w:trPr>
        <w:tc>
          <w:tcPr>
            <w:tcW w:w="4365" w:type="dxa"/>
          </w:tcPr>
          <w:p w14:paraId="1DE0F58A" w14:textId="72DEF3AF" w:rsidR="002141A5" w:rsidRPr="0047263B" w:rsidRDefault="00257166" w:rsidP="00C15727">
            <w:pPr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Relaxation 90 m</w:t>
            </w:r>
            <w:r w:rsidR="005B0720">
              <w:rPr>
                <w:rFonts w:ascii="Comic Sans MS" w:hAnsi="Comic Sans MS" w:cs="Ayuthaya"/>
              </w:rPr>
              <w:t>inutes</w:t>
            </w:r>
          </w:p>
        </w:tc>
        <w:tc>
          <w:tcPr>
            <w:tcW w:w="4365" w:type="dxa"/>
          </w:tcPr>
          <w:p w14:paraId="5A3873FE" w14:textId="695FAB33" w:rsidR="002141A5" w:rsidRPr="0047263B" w:rsidRDefault="002141A5" w:rsidP="00B1449A">
            <w:pPr>
              <w:jc w:val="right"/>
              <w:rPr>
                <w:rFonts w:ascii="Comic Sans MS" w:hAnsi="Comic Sans MS" w:cs="Ayuthaya"/>
              </w:rPr>
            </w:pPr>
            <w:r w:rsidRPr="0047263B">
              <w:rPr>
                <w:rFonts w:ascii="Comic Sans MS" w:hAnsi="Comic Sans MS" w:cs="Ayuthaya"/>
              </w:rPr>
              <w:t>$</w:t>
            </w:r>
            <w:r w:rsidR="005B0720">
              <w:rPr>
                <w:rFonts w:ascii="Comic Sans MS" w:hAnsi="Comic Sans MS" w:cs="Ayuthaya"/>
              </w:rPr>
              <w:t>105</w:t>
            </w:r>
          </w:p>
        </w:tc>
      </w:tr>
    </w:tbl>
    <w:p w14:paraId="2CA7B891" w14:textId="77777777" w:rsidR="002141A5" w:rsidRDefault="002141A5" w:rsidP="006C5094">
      <w:pPr>
        <w:rPr>
          <w:rFonts w:ascii="Comic Sans MS" w:hAnsi="Comic Sans MS" w:cs="Ayuthaya"/>
          <w:b/>
          <w:color w:val="FF0000"/>
          <w:sz w:val="32"/>
          <w:szCs w:val="32"/>
          <w:u w:val="single"/>
        </w:rPr>
      </w:pPr>
    </w:p>
    <w:p w14:paraId="5ED66707" w14:textId="77777777" w:rsidR="00257166" w:rsidRDefault="00257166" w:rsidP="006C5094">
      <w:pPr>
        <w:rPr>
          <w:rFonts w:ascii="Comic Sans MS" w:hAnsi="Comic Sans MS" w:cs="Ayuthaya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14:paraId="39605BA8" w14:textId="4582F0F9" w:rsidR="002141A5" w:rsidRPr="0055674E" w:rsidRDefault="008F3A68" w:rsidP="0055674E">
      <w:pPr>
        <w:rPr>
          <w:rFonts w:ascii="Comic Sans MS" w:hAnsi="Comic Sans MS" w:cs="Ayuthaya"/>
          <w:b/>
          <w:color w:val="000000" w:themeColor="text1"/>
          <w:sz w:val="32"/>
          <w:szCs w:val="32"/>
        </w:rPr>
      </w:pPr>
      <w:r w:rsidRPr="0055674E">
        <w:rPr>
          <w:rFonts w:ascii="Comic Sans MS" w:hAnsi="Comic Sans MS" w:cs="Ayuthaya"/>
          <w:b/>
          <w:color w:val="000000" w:themeColor="text1"/>
          <w:sz w:val="32"/>
          <w:szCs w:val="32"/>
        </w:rPr>
        <w:t>Scheduling &amp; Cancellations:</w:t>
      </w:r>
    </w:p>
    <w:p w14:paraId="5D84AA37" w14:textId="776352E3" w:rsidR="008F3A68" w:rsidRPr="007B6A36" w:rsidRDefault="008F3A68" w:rsidP="0055674E">
      <w:pPr>
        <w:rPr>
          <w:rFonts w:ascii="Comic Sans MS" w:hAnsi="Comic Sans MS" w:cs="Ayuthaya"/>
          <w:color w:val="000000" w:themeColor="text1"/>
        </w:rPr>
      </w:pPr>
      <w:r w:rsidRPr="007B6A36">
        <w:rPr>
          <w:rFonts w:ascii="Comic Sans MS" w:hAnsi="Comic Sans MS" w:cs="Ayuthaya"/>
          <w:color w:val="000000" w:themeColor="text1"/>
        </w:rPr>
        <w:t>To ensure prompt service and receipt of desired services, appoint</w:t>
      </w:r>
      <w:r w:rsidR="0055674E" w:rsidRPr="007B6A36">
        <w:rPr>
          <w:rFonts w:ascii="Comic Sans MS" w:hAnsi="Comic Sans MS" w:cs="Ayuthaya"/>
          <w:color w:val="000000" w:themeColor="text1"/>
        </w:rPr>
        <w:t>ments are strongly recommended, h</w:t>
      </w:r>
      <w:r w:rsidRPr="007B6A36">
        <w:rPr>
          <w:rFonts w:ascii="Comic Sans MS" w:hAnsi="Comic Sans MS" w:cs="Ayuthaya"/>
          <w:color w:val="000000" w:themeColor="text1"/>
        </w:rPr>
        <w:t>owever</w:t>
      </w:r>
      <w:r w:rsidR="0055674E" w:rsidRPr="007B6A36">
        <w:rPr>
          <w:rFonts w:ascii="Comic Sans MS" w:hAnsi="Comic Sans MS" w:cs="Ayuthaya"/>
          <w:color w:val="000000" w:themeColor="text1"/>
        </w:rPr>
        <w:t xml:space="preserve"> walk-ins are gladly accepted. </w:t>
      </w:r>
      <w:r w:rsidRPr="007B6A36">
        <w:rPr>
          <w:rFonts w:ascii="Comic Sans MS" w:hAnsi="Comic Sans MS" w:cs="Ayuthaya"/>
          <w:color w:val="000000" w:themeColor="text1"/>
        </w:rPr>
        <w:t>Please arrive 15 minutes early</w:t>
      </w:r>
      <w:r w:rsidR="0055674E" w:rsidRPr="007B6A36">
        <w:rPr>
          <w:rFonts w:ascii="Comic Sans MS" w:hAnsi="Comic Sans MS" w:cs="Ayuthaya"/>
          <w:color w:val="000000" w:themeColor="text1"/>
        </w:rPr>
        <w:t xml:space="preserve"> to prepare for your services. </w:t>
      </w:r>
      <w:r w:rsidRPr="007B6A36">
        <w:rPr>
          <w:rFonts w:ascii="Comic Sans MS" w:hAnsi="Comic Sans MS" w:cs="Ayuthaya"/>
          <w:color w:val="000000" w:themeColor="text1"/>
        </w:rPr>
        <w:t xml:space="preserve">Should you need to cancel an appointment we do appreciate notice of at least 24 hours. </w:t>
      </w:r>
    </w:p>
    <w:p w14:paraId="450E5C58" w14:textId="77777777" w:rsidR="007B6A36" w:rsidRDefault="007B6A36" w:rsidP="0055674E">
      <w:pPr>
        <w:rPr>
          <w:rFonts w:ascii="Comic Sans MS" w:hAnsi="Comic Sans MS" w:cs="Ayuthaya"/>
          <w:color w:val="000000" w:themeColor="text1"/>
        </w:rPr>
      </w:pPr>
    </w:p>
    <w:p w14:paraId="471A5B5B" w14:textId="16F16439" w:rsidR="008F3A68" w:rsidRPr="007B6A36" w:rsidRDefault="0055674E" w:rsidP="0055674E">
      <w:pPr>
        <w:rPr>
          <w:rFonts w:ascii="Comic Sans MS" w:hAnsi="Comic Sans MS" w:cs="Ayuthaya"/>
          <w:color w:val="000000" w:themeColor="text1"/>
        </w:rPr>
      </w:pPr>
      <w:r w:rsidRPr="007B6A36">
        <w:rPr>
          <w:rFonts w:ascii="Comic Sans MS" w:hAnsi="Comic Sans MS" w:cs="Ayuthaya"/>
          <w:color w:val="000000" w:themeColor="text1"/>
        </w:rPr>
        <w:t>Please email us</w:t>
      </w:r>
      <w:r w:rsidR="008F3A68" w:rsidRPr="007B6A36">
        <w:rPr>
          <w:rFonts w:ascii="Comic Sans MS" w:hAnsi="Comic Sans MS" w:cs="Ayuthaya"/>
          <w:color w:val="000000" w:themeColor="text1"/>
        </w:rPr>
        <w:t xml:space="preserve"> at </w:t>
      </w:r>
      <w:hyperlink r:id="rId8" w:history="1">
        <w:r w:rsidR="008F3A68" w:rsidRPr="007B6A36">
          <w:rPr>
            <w:rStyle w:val="Hyperlink"/>
            <w:rFonts w:ascii="Comic Sans MS" w:hAnsi="Comic Sans MS" w:cs="Ayuthaya"/>
            <w:color w:val="000000" w:themeColor="text1"/>
            <w:u w:val="none"/>
          </w:rPr>
          <w:t>info@calvettiandcompany.com</w:t>
        </w:r>
      </w:hyperlink>
      <w:r w:rsidR="008F3A68" w:rsidRPr="007B6A36">
        <w:rPr>
          <w:rFonts w:ascii="Comic Sans MS" w:hAnsi="Comic Sans MS" w:cs="Ayuthaya"/>
          <w:color w:val="000000" w:themeColor="text1"/>
        </w:rPr>
        <w:t xml:space="preserve"> &amp; we’ll be happy to help with any questions or concerns.  </w:t>
      </w:r>
      <w:r w:rsidRPr="007B6A36">
        <w:rPr>
          <w:rFonts w:ascii="Comic Sans MS" w:hAnsi="Comic Sans MS" w:cs="Ayuthaya"/>
          <w:color w:val="000000" w:themeColor="text1"/>
        </w:rPr>
        <w:t>Follow us on social media</w:t>
      </w:r>
      <w:r w:rsidR="008F3A68" w:rsidRPr="007B6A36">
        <w:rPr>
          <w:rFonts w:ascii="Comic Sans MS" w:hAnsi="Comic Sans MS" w:cs="Ayuthaya"/>
          <w:color w:val="000000" w:themeColor="text1"/>
        </w:rPr>
        <w:t xml:space="preserve"> to take advantage of our great specials!</w:t>
      </w:r>
    </w:p>
    <w:p w14:paraId="40A912B9" w14:textId="77777777" w:rsidR="002141A5" w:rsidRDefault="002141A5" w:rsidP="002141A5">
      <w:pPr>
        <w:jc w:val="center"/>
        <w:rPr>
          <w:rFonts w:ascii="Comic Sans MS" w:hAnsi="Comic Sans MS" w:cs="Ayuthaya"/>
          <w:b/>
          <w:color w:val="FF0000"/>
          <w:sz w:val="32"/>
          <w:szCs w:val="32"/>
          <w:u w:val="single"/>
        </w:rPr>
      </w:pPr>
    </w:p>
    <w:p w14:paraId="048FFC8F" w14:textId="6F288D42" w:rsidR="002141A5" w:rsidRPr="0020576C" w:rsidRDefault="002141A5" w:rsidP="002141A5">
      <w:pPr>
        <w:jc w:val="center"/>
        <w:rPr>
          <w:rFonts w:ascii="Comic Sans MS" w:hAnsi="Comic Sans MS" w:cs="Ayuthaya"/>
          <w:b/>
          <w:color w:val="FF0000"/>
          <w:sz w:val="21"/>
          <w:szCs w:val="21"/>
        </w:rPr>
      </w:pPr>
      <w:r w:rsidRPr="0020576C">
        <w:rPr>
          <w:rFonts w:ascii="Comic Sans MS" w:hAnsi="Comic Sans MS" w:cs="Ayuthaya"/>
          <w:b/>
          <w:color w:val="FF0000"/>
          <w:sz w:val="21"/>
          <w:szCs w:val="21"/>
        </w:rPr>
        <w:t>Calvetti &amp; Company</w:t>
      </w:r>
    </w:p>
    <w:p w14:paraId="3140231E" w14:textId="2FB0A1B5" w:rsidR="002141A5" w:rsidRPr="0020576C" w:rsidRDefault="008F3A68" w:rsidP="002141A5">
      <w:pPr>
        <w:jc w:val="center"/>
        <w:rPr>
          <w:rFonts w:ascii="Comic Sans MS" w:hAnsi="Comic Sans MS" w:cs="Ayuthaya"/>
          <w:color w:val="000000" w:themeColor="text1"/>
          <w:sz w:val="21"/>
          <w:szCs w:val="21"/>
        </w:rPr>
      </w:pPr>
      <w:r w:rsidRPr="0020576C">
        <w:rPr>
          <w:rFonts w:ascii="Comic Sans MS" w:hAnsi="Comic Sans MS" w:cs="Ayuthaya"/>
          <w:color w:val="000000" w:themeColor="text1"/>
          <w:sz w:val="21"/>
          <w:szCs w:val="21"/>
        </w:rPr>
        <w:t>10 Royal Palm Pointe</w:t>
      </w:r>
    </w:p>
    <w:p w14:paraId="459EA870" w14:textId="3ABF2D85" w:rsidR="0055674E" w:rsidRPr="0020576C" w:rsidRDefault="008F3A68" w:rsidP="006C5094">
      <w:pPr>
        <w:jc w:val="center"/>
        <w:rPr>
          <w:rFonts w:ascii="Comic Sans MS" w:hAnsi="Comic Sans MS" w:cs="Ayuthaya"/>
          <w:color w:val="000000" w:themeColor="text1"/>
          <w:sz w:val="21"/>
          <w:szCs w:val="21"/>
        </w:rPr>
      </w:pPr>
      <w:r w:rsidRPr="0020576C">
        <w:rPr>
          <w:rFonts w:ascii="Comic Sans MS" w:hAnsi="Comic Sans MS" w:cs="Ayuthaya"/>
          <w:color w:val="000000" w:themeColor="text1"/>
          <w:sz w:val="21"/>
          <w:szCs w:val="21"/>
        </w:rPr>
        <w:t>772.770.9903</w:t>
      </w:r>
    </w:p>
    <w:p w14:paraId="2638728C" w14:textId="64B71078" w:rsidR="008F3A68" w:rsidRPr="0020576C" w:rsidRDefault="00257166" w:rsidP="002141A5">
      <w:pPr>
        <w:jc w:val="center"/>
        <w:rPr>
          <w:rFonts w:ascii="Comic Sans MS" w:hAnsi="Comic Sans MS" w:cs="Ayuthaya"/>
          <w:color w:val="000000" w:themeColor="text1"/>
          <w:sz w:val="21"/>
          <w:szCs w:val="21"/>
        </w:rPr>
      </w:pPr>
      <w:hyperlink r:id="rId9" w:history="1">
        <w:r w:rsidR="008F3A68" w:rsidRPr="0020576C">
          <w:rPr>
            <w:rStyle w:val="Hyperlink"/>
            <w:rFonts w:ascii="Comic Sans MS" w:hAnsi="Comic Sans MS" w:cs="Ayuthaya"/>
            <w:color w:val="000000" w:themeColor="text1"/>
            <w:sz w:val="21"/>
            <w:szCs w:val="21"/>
            <w:u w:val="none"/>
          </w:rPr>
          <w:t>www.calvettiandcompany.com</w:t>
        </w:r>
      </w:hyperlink>
    </w:p>
    <w:p w14:paraId="38458C1F" w14:textId="72B0A055" w:rsidR="008F3A68" w:rsidRPr="0020576C" w:rsidRDefault="008F3A68" w:rsidP="002141A5">
      <w:pPr>
        <w:jc w:val="center"/>
        <w:rPr>
          <w:rFonts w:ascii="Comic Sans MS" w:hAnsi="Comic Sans MS" w:cs="Ayuthaya"/>
          <w:color w:val="000000" w:themeColor="text1"/>
          <w:sz w:val="21"/>
          <w:szCs w:val="21"/>
        </w:rPr>
      </w:pPr>
      <w:r w:rsidRPr="0020576C">
        <w:rPr>
          <w:rFonts w:ascii="Comic Sans MS" w:hAnsi="Comic Sans MS" w:cs="Ayuthaya"/>
          <w:color w:val="000000" w:themeColor="text1"/>
          <w:sz w:val="21"/>
          <w:szCs w:val="21"/>
        </w:rPr>
        <w:t>Monday – Thursday 8:30 am – 8:30 pm</w:t>
      </w:r>
    </w:p>
    <w:p w14:paraId="50505504" w14:textId="302947BF" w:rsidR="006F58FB" w:rsidRPr="0020576C" w:rsidRDefault="0055674E" w:rsidP="006C5094">
      <w:pPr>
        <w:jc w:val="center"/>
        <w:rPr>
          <w:rFonts w:ascii="Chalkboard" w:hAnsi="Chalkboard"/>
          <w:sz w:val="21"/>
          <w:szCs w:val="21"/>
        </w:rPr>
      </w:pPr>
      <w:r w:rsidRPr="0020576C">
        <w:rPr>
          <w:rFonts w:ascii="Comic Sans MS" w:hAnsi="Comic Sans MS" w:cs="Ayuthaya"/>
          <w:color w:val="000000" w:themeColor="text1"/>
          <w:sz w:val="21"/>
          <w:szCs w:val="21"/>
        </w:rPr>
        <w:t xml:space="preserve">Friday &amp; Saturday </w:t>
      </w:r>
      <w:r w:rsidR="008F3A68" w:rsidRPr="0020576C">
        <w:rPr>
          <w:rFonts w:ascii="Comic Sans MS" w:hAnsi="Comic Sans MS" w:cs="Ayuthaya"/>
          <w:color w:val="000000" w:themeColor="text1"/>
          <w:sz w:val="21"/>
          <w:szCs w:val="21"/>
        </w:rPr>
        <w:t>9:00 am – 5:00 pm</w:t>
      </w:r>
    </w:p>
    <w:sectPr w:rsidR="006F58FB" w:rsidRPr="0020576C" w:rsidSect="006C5094">
      <w:head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A86FD" w14:textId="77777777" w:rsidR="002141A5" w:rsidRDefault="002141A5" w:rsidP="002141A5">
      <w:r>
        <w:separator/>
      </w:r>
    </w:p>
  </w:endnote>
  <w:endnote w:type="continuationSeparator" w:id="0">
    <w:p w14:paraId="238FAB81" w14:textId="77777777" w:rsidR="002141A5" w:rsidRDefault="002141A5" w:rsidP="0021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ithos Pro">
    <w:panose1 w:val="04020505030E02020A04"/>
    <w:charset w:val="00"/>
    <w:family w:val="auto"/>
    <w:pitch w:val="variable"/>
    <w:sig w:usb0="800000AF" w:usb1="5000204B" w:usb2="00000000" w:usb3="00000000" w:csb0="0000009B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CA1FC" w14:textId="77777777" w:rsidR="002141A5" w:rsidRDefault="002141A5" w:rsidP="002141A5">
      <w:r>
        <w:separator/>
      </w:r>
    </w:p>
  </w:footnote>
  <w:footnote w:type="continuationSeparator" w:id="0">
    <w:p w14:paraId="1995A623" w14:textId="77777777" w:rsidR="002141A5" w:rsidRDefault="002141A5" w:rsidP="002141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16239" w14:textId="7DD3DA41" w:rsidR="006C5094" w:rsidRDefault="006C5094" w:rsidP="006C5094">
    <w:pPr>
      <w:pStyle w:val="Header"/>
      <w:ind w:left="3240"/>
    </w:pPr>
    <w:r>
      <w:rPr>
        <w:noProof/>
      </w:rPr>
      <w:drawing>
        <wp:inline distT="0" distB="0" distL="0" distR="0" wp14:anchorId="4368E15B" wp14:editId="27FB6370">
          <wp:extent cx="1842135" cy="888791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lvetti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028" cy="92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AAC02" w14:textId="67EB1D43" w:rsidR="0020576C" w:rsidRDefault="0020576C" w:rsidP="006C5094">
    <w:pPr>
      <w:pStyle w:val="Header"/>
      <w:ind w:left="3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5B"/>
    <w:rsid w:val="000D3B6C"/>
    <w:rsid w:val="000F00DD"/>
    <w:rsid w:val="0020576C"/>
    <w:rsid w:val="002141A5"/>
    <w:rsid w:val="00257166"/>
    <w:rsid w:val="002E2518"/>
    <w:rsid w:val="002F3868"/>
    <w:rsid w:val="00300926"/>
    <w:rsid w:val="00365DE8"/>
    <w:rsid w:val="00397024"/>
    <w:rsid w:val="0047263B"/>
    <w:rsid w:val="0055674E"/>
    <w:rsid w:val="005B0324"/>
    <w:rsid w:val="005B0720"/>
    <w:rsid w:val="0062254B"/>
    <w:rsid w:val="00666BD6"/>
    <w:rsid w:val="006C5094"/>
    <w:rsid w:val="006F58FB"/>
    <w:rsid w:val="007B6A36"/>
    <w:rsid w:val="007F26C5"/>
    <w:rsid w:val="00857688"/>
    <w:rsid w:val="0087510F"/>
    <w:rsid w:val="008F3A68"/>
    <w:rsid w:val="009930CB"/>
    <w:rsid w:val="00AB6FE9"/>
    <w:rsid w:val="00AE5BED"/>
    <w:rsid w:val="00B1449A"/>
    <w:rsid w:val="00CA4A00"/>
    <w:rsid w:val="00CA62B0"/>
    <w:rsid w:val="00D657FB"/>
    <w:rsid w:val="00E31A0C"/>
    <w:rsid w:val="00E71B79"/>
    <w:rsid w:val="00E75C2A"/>
    <w:rsid w:val="00EA6E40"/>
    <w:rsid w:val="00F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1E1B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4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1A5"/>
  </w:style>
  <w:style w:type="paragraph" w:styleId="Footer">
    <w:name w:val="footer"/>
    <w:basedOn w:val="Normal"/>
    <w:link w:val="FooterChar"/>
    <w:uiPriority w:val="99"/>
    <w:unhideWhenUsed/>
    <w:rsid w:val="00214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1A5"/>
  </w:style>
  <w:style w:type="character" w:styleId="Hyperlink">
    <w:name w:val="Hyperlink"/>
    <w:basedOn w:val="DefaultParagraphFont"/>
    <w:uiPriority w:val="99"/>
    <w:unhideWhenUsed/>
    <w:rsid w:val="008F3A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mailto:info@calvettiandcompany.com" TargetMode="External"/><Relationship Id="rId9" Type="http://schemas.openxmlformats.org/officeDocument/2006/relationships/hyperlink" Target="http://www.calvettiandcompany.com" TargetMode="Externa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504A98-AF3E-2041-A0A9-17834E10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Toth</dc:creator>
  <cp:keywords/>
  <dc:description/>
  <cp:lastModifiedBy>Laura Toth</cp:lastModifiedBy>
  <cp:revision>20</cp:revision>
  <dcterms:created xsi:type="dcterms:W3CDTF">2017-05-01T20:39:00Z</dcterms:created>
  <dcterms:modified xsi:type="dcterms:W3CDTF">2017-07-18T21:05:00Z</dcterms:modified>
</cp:coreProperties>
</file>